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238" w:rsidRPr="009D1F98" w:rsidRDefault="00231238" w:rsidP="00231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рекомендовала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внести контактные данные в ЕГРН для упрощения оформления «лишних метров»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4A">
        <w:rPr>
          <w:rFonts w:ascii="Times New Roman" w:hAnsi="Times New Roman" w:cs="Times New Roman"/>
          <w:b/>
          <w:sz w:val="28"/>
          <w:szCs w:val="28"/>
        </w:rPr>
        <w:t>В числе важнейших новаций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 w:cs="Times New Roman"/>
          <w:b/>
          <w:sz w:val="28"/>
          <w:szCs w:val="28"/>
        </w:rPr>
        <w:t>поправок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>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2B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реестре недвижимости (ЕГРН). </w:t>
      </w:r>
      <w:r w:rsidRPr="00BC27F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межевания в случае уточнения границ существующего участка или если сведения о границах </w:t>
      </w:r>
      <w:r>
        <w:rPr>
          <w:rFonts w:ascii="Times New Roman" w:hAnsi="Times New Roman" w:cs="Times New Roman"/>
          <w:sz w:val="28"/>
          <w:szCs w:val="28"/>
        </w:rPr>
        <w:t>смежных участков отсутствуют в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>в том числе сведения об адресах владельцев недвижимости: почтовых и электронных.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 xml:space="preserve">Это позволит в полной мере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  <w:r w:rsidRPr="009D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«</w:t>
      </w:r>
      <w:r w:rsidRPr="0047712B">
        <w:rPr>
          <w:rFonts w:ascii="Times New Roman" w:hAnsi="Times New Roman" w:cs="Times New Roman"/>
          <w:i/>
          <w:sz w:val="28"/>
          <w:szCs w:val="28"/>
        </w:rPr>
        <w:t xml:space="preserve">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47712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47712B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 w:rsidRPr="009D1F98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47712B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Семенова.</w:t>
      </w:r>
      <w:r w:rsidRPr="00BC2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местной газете. По закону, извещения о проведении собрания должны быть вручены, направлены или опубликованы не позднее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BC27F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 «</w:t>
      </w:r>
      <w:r w:rsidRPr="00BC27F8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замглавы Кадастровой палаты Марина Семенова</w:t>
      </w:r>
      <w:r w:rsidRPr="00463F65">
        <w:rPr>
          <w:rFonts w:ascii="Times New Roman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BC27F8">
        <w:rPr>
          <w:rFonts w:ascii="Times New Roman" w:hAnsi="Times New Roman" w:cs="Times New Roman"/>
          <w:i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F6FCF"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Напомним, Президент России Владимир Путин подписал закон, который позволяет </w:t>
      </w:r>
      <w:hyperlink r:id="rId6" w:history="1">
        <w:r w:rsidRPr="004D1C4A">
          <w:rPr>
            <w:rStyle w:val="a5"/>
            <w:rFonts w:ascii="Times New Roman" w:hAnsi="Times New Roman" w:cs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 w:rsidRPr="0046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1C4A">
        <w:rPr>
          <w:rFonts w:ascii="Times New Roman" w:hAnsi="Times New Roman" w:cs="Times New Roman"/>
          <w:sz w:val="28"/>
          <w:szCs w:val="28"/>
        </w:rPr>
        <w:t xml:space="preserve">дно из положений предоставляет возможность гражданам узаконить в рамках проведения комплексных кадастровых работ фактически </w:t>
      </w:r>
      <w:r w:rsidRPr="004D1C4A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используемые земельные участки, если их площадь превышает площадь, указанную в ЕГРН.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C4A">
        <w:rPr>
          <w:rFonts w:ascii="Times New Roman" w:hAnsi="Times New Roman" w:cs="Times New Roman"/>
          <w:sz w:val="28"/>
          <w:szCs w:val="28"/>
        </w:rPr>
        <w:t>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hAnsi="Segoe UI" w:cs="Segoe UI"/>
          <w:noProof/>
          <w:sz w:val="20"/>
        </w:rPr>
      </w:pPr>
      <w:r w:rsidRPr="002D0349">
        <w:rPr>
          <w:rFonts w:ascii="Segoe UI" w:hAnsi="Segoe UI" w:cs="Segoe UI"/>
          <w:noProof/>
          <w:sz w:val="20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noProof/>
          <w:sz w:val="20"/>
        </w:rPr>
      </w:pPr>
      <w:r w:rsidRPr="002D0349">
        <w:rPr>
          <w:rFonts w:ascii="Segoe UI" w:hAnsi="Segoe UI" w:cs="Segoe UI"/>
          <w:noProof/>
          <w:sz w:val="20"/>
        </w:rPr>
        <w:t>Тел. +7 495 587-80-80</w:t>
      </w:r>
    </w:p>
    <w:p w:rsidR="002D0349" w:rsidRPr="002D0349" w:rsidRDefault="00171D81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7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 w:rsidSect="00D8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136AC6"/>
    <w:rsid w:val="0016474B"/>
    <w:rsid w:val="00171D81"/>
    <w:rsid w:val="00192F71"/>
    <w:rsid w:val="001F515E"/>
    <w:rsid w:val="001F6FCF"/>
    <w:rsid w:val="002229D6"/>
    <w:rsid w:val="00231238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77714"/>
    <w:rsid w:val="00AF0590"/>
    <w:rsid w:val="00BB4C3D"/>
    <w:rsid w:val="00C613BF"/>
    <w:rsid w:val="00CD2DA2"/>
    <w:rsid w:val="00D84A05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30678@fkpNewsReg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RePack by Diakov</cp:lastModifiedBy>
  <cp:revision>2</cp:revision>
  <dcterms:created xsi:type="dcterms:W3CDTF">2019-09-23T06:32:00Z</dcterms:created>
  <dcterms:modified xsi:type="dcterms:W3CDTF">2019-09-23T06:32:00Z</dcterms:modified>
</cp:coreProperties>
</file>